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6269" w14:textId="4196A1E2" w:rsidR="00927DBE" w:rsidRPr="00FD75C9" w:rsidRDefault="00927DBE" w:rsidP="00FD75C9">
      <w:pPr>
        <w:spacing w:before="100" w:beforeAutospacing="1" w:after="100" w:afterAutospacing="1" w:line="240" w:lineRule="auto"/>
        <w:contextualSpacing/>
        <w:rPr>
          <w:rFonts w:ascii="Calibri Light" w:hAnsi="Calibri Light" w:cs="Calibri Light"/>
        </w:rPr>
      </w:pPr>
      <w:r w:rsidRPr="00FD75C9"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0" locked="0" layoutInCell="1" allowOverlap="1" wp14:anchorId="008AE0CC" wp14:editId="335DD4E5">
            <wp:simplePos x="0" y="0"/>
            <wp:positionH relativeFrom="column">
              <wp:posOffset>-43180</wp:posOffset>
            </wp:positionH>
            <wp:positionV relativeFrom="paragraph">
              <wp:posOffset>-271780</wp:posOffset>
            </wp:positionV>
            <wp:extent cx="1391285" cy="7715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6FD14" w14:textId="72D7CE20" w:rsidR="00EF4B6C" w:rsidRDefault="00ED035B" w:rsidP="00FD75C9">
      <w:pPr>
        <w:spacing w:before="100" w:beforeAutospacing="1" w:after="100" w:afterAutospacing="1" w:line="240" w:lineRule="auto"/>
        <w:contextualSpacing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FD75C9">
        <w:rPr>
          <w:rFonts w:ascii="Calibri Light" w:hAnsi="Calibri Light" w:cs="Calibri Light"/>
          <w:b/>
          <w:bCs/>
          <w:sz w:val="36"/>
          <w:szCs w:val="36"/>
        </w:rPr>
        <w:t>XXII</w:t>
      </w:r>
      <w:r w:rsidR="0085085B">
        <w:rPr>
          <w:rFonts w:ascii="Calibri Light" w:hAnsi="Calibri Light" w:cs="Calibri Light"/>
          <w:b/>
          <w:bCs/>
          <w:sz w:val="36"/>
          <w:szCs w:val="36"/>
        </w:rPr>
        <w:t>I</w:t>
      </w:r>
      <w:r w:rsidRPr="00FD75C9">
        <w:rPr>
          <w:rFonts w:ascii="Calibri Light" w:hAnsi="Calibri Light" w:cs="Calibri Light"/>
          <w:b/>
          <w:bCs/>
          <w:sz w:val="36"/>
          <w:szCs w:val="36"/>
        </w:rPr>
        <w:t xml:space="preserve"> </w:t>
      </w:r>
      <w:r w:rsidR="006A690B" w:rsidRPr="00FD75C9">
        <w:rPr>
          <w:rFonts w:ascii="Calibri Light" w:hAnsi="Calibri Light" w:cs="Calibri Light"/>
          <w:b/>
          <w:bCs/>
          <w:sz w:val="36"/>
          <w:szCs w:val="36"/>
        </w:rPr>
        <w:t>Seminario Fiscal De La</w:t>
      </w:r>
      <w:r w:rsidR="006A690B">
        <w:rPr>
          <w:rFonts w:ascii="Calibri Light" w:hAnsi="Calibri Light" w:cs="Calibri Light"/>
          <w:b/>
          <w:bCs/>
          <w:sz w:val="36"/>
          <w:szCs w:val="36"/>
        </w:rPr>
        <w:t xml:space="preserve"> </w:t>
      </w:r>
    </w:p>
    <w:p w14:paraId="1B6C9C30" w14:textId="43AE2663" w:rsidR="00ED035B" w:rsidRDefault="006A690B" w:rsidP="00FD75C9">
      <w:pPr>
        <w:spacing w:before="100" w:beforeAutospacing="1" w:after="100" w:afterAutospacing="1" w:line="240" w:lineRule="auto"/>
        <w:contextualSpacing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FD75C9">
        <w:rPr>
          <w:rFonts w:ascii="Calibri Light" w:hAnsi="Calibri Light" w:cs="Calibri Light"/>
          <w:b/>
          <w:bCs/>
          <w:sz w:val="36"/>
          <w:szCs w:val="36"/>
        </w:rPr>
        <w:t>Industria Minera</w:t>
      </w:r>
    </w:p>
    <w:p w14:paraId="428508E0" w14:textId="179E7862" w:rsidR="00F72B0B" w:rsidRDefault="00891FD1" w:rsidP="00FD75C9">
      <w:pPr>
        <w:spacing w:before="100" w:beforeAutospacing="1" w:after="100" w:afterAutospacing="1" w:line="240" w:lineRule="auto"/>
        <w:contextualSpacing/>
        <w:jc w:val="center"/>
        <w:rPr>
          <w:rFonts w:ascii="Calibri Light" w:hAnsi="Calibri Light" w:cs="Calibri Light"/>
          <w:b/>
          <w:bCs/>
          <w:sz w:val="36"/>
          <w:szCs w:val="36"/>
        </w:rPr>
      </w:pPr>
      <w:r>
        <w:rPr>
          <w:rFonts w:ascii="Calibri Light" w:hAnsi="Calibri Light" w:cs="Calibri Light"/>
          <w:b/>
          <w:bCs/>
          <w:sz w:val="36"/>
          <w:szCs w:val="36"/>
        </w:rPr>
        <w:t>Evento Online</w:t>
      </w:r>
    </w:p>
    <w:p w14:paraId="4AA5058C" w14:textId="3464D358" w:rsidR="00EF19B8" w:rsidRPr="00625A5B" w:rsidRDefault="00EF19B8" w:rsidP="00EF19B8">
      <w:pPr>
        <w:spacing w:before="100" w:beforeAutospacing="1" w:after="100" w:afterAutospacing="1" w:line="240" w:lineRule="auto"/>
        <w:contextualSpacing/>
        <w:jc w:val="center"/>
        <w:rPr>
          <w:rFonts w:ascii="Calibri Light" w:hAnsi="Calibri Light" w:cs="Calibri Light"/>
          <w:b/>
          <w:bCs/>
          <w:i/>
          <w:sz w:val="18"/>
          <w:szCs w:val="18"/>
          <w:u w:val="single"/>
        </w:rPr>
      </w:pPr>
      <w:r w:rsidRPr="00625A5B">
        <w:rPr>
          <w:rFonts w:ascii="Calibri Light" w:hAnsi="Calibri Light" w:cs="Calibri Light"/>
          <w:b/>
          <w:bCs/>
          <w:i/>
          <w:sz w:val="28"/>
          <w:szCs w:val="28"/>
          <w:u w:val="single"/>
        </w:rPr>
        <w:t xml:space="preserve">“Programa </w:t>
      </w:r>
      <w:r w:rsidR="00625A5B">
        <w:rPr>
          <w:rFonts w:ascii="Calibri Light" w:hAnsi="Calibri Light" w:cs="Calibri Light"/>
          <w:b/>
          <w:bCs/>
          <w:i/>
          <w:sz w:val="28"/>
          <w:szCs w:val="28"/>
          <w:u w:val="single"/>
        </w:rPr>
        <w:t>P</w:t>
      </w:r>
      <w:r w:rsidRPr="00625A5B">
        <w:rPr>
          <w:rFonts w:ascii="Calibri Light" w:hAnsi="Calibri Light" w:cs="Calibri Light"/>
          <w:b/>
          <w:bCs/>
          <w:i/>
          <w:sz w:val="28"/>
          <w:szCs w:val="28"/>
          <w:u w:val="single"/>
        </w:rPr>
        <w:t>reliminar”</w:t>
      </w:r>
    </w:p>
    <w:tbl>
      <w:tblPr>
        <w:tblStyle w:val="Tablaconcuadrcula2-nfasis5"/>
        <w:tblpPr w:leftFromText="141" w:rightFromText="141" w:vertAnchor="text" w:horzAnchor="page" w:tblpX="826" w:tblpY="275"/>
        <w:tblW w:w="0" w:type="auto"/>
        <w:tblLook w:val="04A0" w:firstRow="1" w:lastRow="0" w:firstColumn="1" w:lastColumn="0" w:noHBand="0" w:noVBand="1"/>
      </w:tblPr>
      <w:tblGrid>
        <w:gridCol w:w="1894"/>
        <w:gridCol w:w="2992"/>
        <w:gridCol w:w="5194"/>
      </w:tblGrid>
      <w:tr w:rsidR="00EF4B6C" w:rsidRPr="00FD75C9" w14:paraId="3B044505" w14:textId="77777777" w:rsidTr="00EF4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Align w:val="center"/>
          </w:tcPr>
          <w:p w14:paraId="64484F98" w14:textId="77777777" w:rsidR="00927DBE" w:rsidRPr="00FD75C9" w:rsidRDefault="00927DBE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</w:rPr>
            </w:pPr>
          </w:p>
          <w:p w14:paraId="0D846996" w14:textId="7B80F249" w:rsidR="00927DBE" w:rsidRPr="00EF4B6C" w:rsidRDefault="00927DBE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  <w:sz w:val="28"/>
                <w:szCs w:val="28"/>
              </w:rPr>
            </w:pPr>
            <w:r w:rsidRPr="00EF4B6C">
              <w:rPr>
                <w:rFonts w:ascii="Calibri Light" w:hAnsi="Calibri Light" w:cs="Calibri Light"/>
                <w:sz w:val="28"/>
                <w:szCs w:val="28"/>
              </w:rPr>
              <w:t>JUEVES 1</w:t>
            </w:r>
            <w:r w:rsidR="0085085B">
              <w:rPr>
                <w:rFonts w:ascii="Calibri Light" w:hAnsi="Calibri Light" w:cs="Calibri Light"/>
                <w:sz w:val="28"/>
                <w:szCs w:val="28"/>
              </w:rPr>
              <w:t>8</w:t>
            </w:r>
            <w:r w:rsidRPr="00EF4B6C">
              <w:rPr>
                <w:rFonts w:ascii="Calibri Light" w:hAnsi="Calibri Light" w:cs="Calibri Light"/>
                <w:sz w:val="28"/>
                <w:szCs w:val="28"/>
              </w:rPr>
              <w:t xml:space="preserve"> DE NOVIEMBRE 202</w:t>
            </w:r>
            <w:r w:rsidR="0085085B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  <w:p w14:paraId="229EA3F2" w14:textId="7595C3C6" w:rsidR="00927DBE" w:rsidRPr="00FD75C9" w:rsidRDefault="00927DBE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</w:rPr>
            </w:pPr>
          </w:p>
        </w:tc>
      </w:tr>
      <w:tr w:rsidR="00830CC6" w:rsidRPr="00FD75C9" w14:paraId="3A8A219F" w14:textId="77777777" w:rsidTr="00EF4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Align w:val="center"/>
          </w:tcPr>
          <w:p w14:paraId="66E74553" w14:textId="61862611" w:rsidR="00ED035B" w:rsidRPr="00FD75C9" w:rsidRDefault="00ED035B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</w:rPr>
            </w:pPr>
            <w:r w:rsidRPr="00FD75C9">
              <w:rPr>
                <w:rFonts w:ascii="Calibri Light" w:hAnsi="Calibri Light" w:cs="Calibri Light"/>
              </w:rPr>
              <w:t>15:45 - 15:50</w:t>
            </w:r>
          </w:p>
        </w:tc>
        <w:tc>
          <w:tcPr>
            <w:tcW w:w="2814" w:type="dxa"/>
            <w:vAlign w:val="center"/>
          </w:tcPr>
          <w:p w14:paraId="515B7EA8" w14:textId="78DC6F67" w:rsidR="00ED035B" w:rsidRPr="00FD75C9" w:rsidRDefault="00ED035B" w:rsidP="00EF4B6C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D75C9">
              <w:rPr>
                <w:rFonts w:ascii="Calibri Light" w:hAnsi="Calibri Light" w:cs="Calibri Light"/>
              </w:rPr>
              <w:t>Inauguración</w:t>
            </w:r>
          </w:p>
          <w:p w14:paraId="3E16D663" w14:textId="77777777" w:rsidR="00ED035B" w:rsidRPr="00FD75C9" w:rsidRDefault="00ED035B" w:rsidP="00EF4B6C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D75C9">
              <w:rPr>
                <w:rFonts w:ascii="Calibri Light" w:hAnsi="Calibri Light" w:cs="Calibri Light"/>
              </w:rPr>
              <w:t>Presentación y Bienvenida</w:t>
            </w:r>
          </w:p>
        </w:tc>
        <w:tc>
          <w:tcPr>
            <w:tcW w:w="5407" w:type="dxa"/>
            <w:vAlign w:val="center"/>
          </w:tcPr>
          <w:p w14:paraId="1D1062DF" w14:textId="77777777" w:rsidR="00927DBE" w:rsidRPr="00FD75C9" w:rsidRDefault="00927DBE" w:rsidP="00EF4B6C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0D2B6843" w14:textId="549CC3CD" w:rsidR="00ED035B" w:rsidRPr="00FD75C9" w:rsidRDefault="00ED035B" w:rsidP="00EF4B6C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FD75C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Lic. Karen Lucía Flores Arredondo</w:t>
            </w:r>
          </w:p>
          <w:p w14:paraId="2B12D8BA" w14:textId="77777777" w:rsidR="00ED035B" w:rsidRPr="00FD75C9" w:rsidRDefault="00ED035B" w:rsidP="00EF4B6C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D75C9">
              <w:rPr>
                <w:rFonts w:ascii="Calibri Light" w:hAnsi="Calibri Light" w:cs="Calibri Light"/>
              </w:rPr>
              <w:t>Directora General de Cámara Minera de México</w:t>
            </w:r>
          </w:p>
          <w:p w14:paraId="4F563DB5" w14:textId="5C7FBA16" w:rsidR="00927DBE" w:rsidRPr="00FD75C9" w:rsidRDefault="00927DBE" w:rsidP="00EF4B6C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830CC6" w:rsidRPr="00FD75C9" w14:paraId="04DED1E4" w14:textId="77777777" w:rsidTr="00EF4B6C">
        <w:trPr>
          <w:trHeight w:val="1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Align w:val="center"/>
          </w:tcPr>
          <w:p w14:paraId="75A88DA3" w14:textId="6443A854" w:rsidR="00ED035B" w:rsidRPr="00FD75C9" w:rsidRDefault="00ED035B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</w:rPr>
            </w:pPr>
            <w:r w:rsidRPr="00FD75C9">
              <w:rPr>
                <w:rFonts w:ascii="Calibri Light" w:hAnsi="Calibri Light" w:cs="Calibri Light"/>
              </w:rPr>
              <w:t>15:50 - 15:55</w:t>
            </w:r>
          </w:p>
        </w:tc>
        <w:tc>
          <w:tcPr>
            <w:tcW w:w="2814" w:type="dxa"/>
            <w:vAlign w:val="center"/>
          </w:tcPr>
          <w:p w14:paraId="5E4E95EE" w14:textId="3811555B" w:rsidR="00ED035B" w:rsidRPr="00FD75C9" w:rsidRDefault="00ED035B" w:rsidP="00EF4B6C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D75C9">
              <w:rPr>
                <w:rFonts w:ascii="Calibri Light" w:hAnsi="Calibri Light" w:cs="Calibri Light"/>
              </w:rPr>
              <w:t>Introducción al temario y Coordinador del evento</w:t>
            </w:r>
          </w:p>
        </w:tc>
        <w:tc>
          <w:tcPr>
            <w:tcW w:w="5407" w:type="dxa"/>
            <w:vAlign w:val="center"/>
          </w:tcPr>
          <w:p w14:paraId="153CD334" w14:textId="77777777" w:rsidR="00927DBE" w:rsidRPr="00FD75C9" w:rsidRDefault="00927DBE" w:rsidP="00EF4B6C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EC715CF" w14:textId="6609A658" w:rsidR="00ED035B" w:rsidRPr="00830CC6" w:rsidRDefault="00A13E7F" w:rsidP="00EF4B6C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L.C. Alf</w:t>
            </w:r>
            <w:r w:rsidR="00ED035B" w:rsidRPr="00FD75C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onso Carreño Ortega</w:t>
            </w:r>
          </w:p>
          <w:p w14:paraId="669C90F8" w14:textId="77777777" w:rsidR="00ED035B" w:rsidRPr="00FD75C9" w:rsidRDefault="00ED035B" w:rsidP="00EF4B6C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D75C9">
              <w:rPr>
                <w:rFonts w:ascii="Calibri Light" w:hAnsi="Calibri Light" w:cs="Calibri Light"/>
              </w:rPr>
              <w:t>Presidente de la Comisión Fiscal de la Cámara Minera de México.</w:t>
            </w:r>
          </w:p>
          <w:p w14:paraId="1F727427" w14:textId="77777777" w:rsidR="00ED035B" w:rsidRPr="00FD75C9" w:rsidRDefault="00ED035B" w:rsidP="00EF4B6C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FD75C9" w:rsidRPr="00FD75C9" w14:paraId="31274E75" w14:textId="77777777" w:rsidTr="00EF4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Align w:val="center"/>
          </w:tcPr>
          <w:p w14:paraId="24BFA6D2" w14:textId="77777777" w:rsidR="00927DBE" w:rsidRPr="00FD75C9" w:rsidRDefault="00927DBE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</w:rPr>
            </w:pPr>
          </w:p>
          <w:p w14:paraId="3C541238" w14:textId="16173BE0" w:rsidR="00ED035B" w:rsidRPr="00EF4B6C" w:rsidRDefault="00FD75C9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  <w:sz w:val="28"/>
                <w:szCs w:val="28"/>
              </w:rPr>
            </w:pPr>
            <w:r w:rsidRPr="00EF4B6C">
              <w:rPr>
                <w:rFonts w:ascii="Calibri Light" w:hAnsi="Calibri Light" w:cs="Calibri Light"/>
                <w:sz w:val="28"/>
                <w:szCs w:val="28"/>
              </w:rPr>
              <w:t xml:space="preserve">I. </w:t>
            </w:r>
            <w:r w:rsidR="00830CC6">
              <w:rPr>
                <w:rFonts w:ascii="Calibri Light" w:hAnsi="Calibri Light" w:cs="Calibri Light"/>
                <w:sz w:val="28"/>
                <w:szCs w:val="28"/>
              </w:rPr>
              <w:t>SUB</w:t>
            </w:r>
            <w:r w:rsidR="00CA5510">
              <w:rPr>
                <w:rFonts w:ascii="Calibri Light" w:hAnsi="Calibri Light" w:cs="Calibri Light"/>
                <w:sz w:val="28"/>
                <w:szCs w:val="28"/>
              </w:rPr>
              <w:t>C</w:t>
            </w:r>
            <w:r w:rsidR="00830CC6">
              <w:rPr>
                <w:rFonts w:ascii="Calibri Light" w:hAnsi="Calibri Light" w:cs="Calibri Light"/>
                <w:sz w:val="28"/>
                <w:szCs w:val="28"/>
              </w:rPr>
              <w:t>ONTRATACIÓN LABORAL MINERA: CONTROL Y DEFENSA FISCAL</w:t>
            </w:r>
          </w:p>
          <w:p w14:paraId="7326C382" w14:textId="676F8527" w:rsidR="00927DBE" w:rsidRPr="00FD75C9" w:rsidRDefault="00927DBE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</w:rPr>
            </w:pPr>
          </w:p>
        </w:tc>
      </w:tr>
      <w:tr w:rsidR="00830CC6" w:rsidRPr="00FD75C9" w14:paraId="7C4A329C" w14:textId="77777777" w:rsidTr="00EF4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Align w:val="center"/>
          </w:tcPr>
          <w:p w14:paraId="4BF9BEA3" w14:textId="2954D0F7" w:rsidR="00ED035B" w:rsidRPr="00FD75C9" w:rsidRDefault="00ED035B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</w:rPr>
            </w:pPr>
            <w:r w:rsidRPr="00FD75C9">
              <w:rPr>
                <w:rFonts w:ascii="Calibri Light" w:hAnsi="Calibri Light" w:cs="Calibri Light"/>
              </w:rPr>
              <w:t xml:space="preserve">16:00 </w:t>
            </w:r>
            <w:r w:rsidR="009021E0">
              <w:rPr>
                <w:rFonts w:ascii="Calibri Light" w:hAnsi="Calibri Light" w:cs="Calibri Light"/>
              </w:rPr>
              <w:t>–</w:t>
            </w:r>
            <w:r w:rsidRPr="00FD75C9">
              <w:rPr>
                <w:rFonts w:ascii="Calibri Light" w:hAnsi="Calibri Light" w:cs="Calibri Light"/>
              </w:rPr>
              <w:t xml:space="preserve"> 1</w:t>
            </w:r>
            <w:r w:rsidR="00EE6120">
              <w:rPr>
                <w:rFonts w:ascii="Calibri Light" w:hAnsi="Calibri Light" w:cs="Calibri Light"/>
              </w:rPr>
              <w:t>7</w:t>
            </w:r>
            <w:r w:rsidR="009021E0">
              <w:rPr>
                <w:rFonts w:ascii="Calibri Light" w:hAnsi="Calibri Light" w:cs="Calibri Light"/>
              </w:rPr>
              <w:t>:30</w:t>
            </w:r>
          </w:p>
        </w:tc>
        <w:tc>
          <w:tcPr>
            <w:tcW w:w="2814" w:type="dxa"/>
            <w:vAlign w:val="center"/>
          </w:tcPr>
          <w:p w14:paraId="47134EC7" w14:textId="77777777" w:rsidR="00ED035B" w:rsidRPr="00FD75C9" w:rsidRDefault="00ED035B" w:rsidP="00EF4B6C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5407" w:type="dxa"/>
            <w:vAlign w:val="center"/>
          </w:tcPr>
          <w:p w14:paraId="7DFA369E" w14:textId="051E4095" w:rsidR="00927DBE" w:rsidRPr="006C2E09" w:rsidRDefault="009021E0" w:rsidP="00EF4B6C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6C2E09">
              <w:rPr>
                <w:rFonts w:ascii="Calibri Light" w:hAnsi="Calibri Light" w:cs="Calibri Light"/>
                <w:b/>
              </w:rPr>
              <w:t>C.P. César Fares</w:t>
            </w:r>
          </w:p>
          <w:p w14:paraId="4AC200C8" w14:textId="74A03DC9" w:rsidR="00ED035B" w:rsidRPr="006C2E09" w:rsidRDefault="00ED035B" w:rsidP="00EF4B6C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C2E0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Lic. Ricardo Cervantes</w:t>
            </w:r>
          </w:p>
          <w:p w14:paraId="0242B78A" w14:textId="1AC4B469" w:rsidR="005877D6" w:rsidRPr="006C2E09" w:rsidRDefault="009021E0" w:rsidP="00EF4B6C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C2E0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Lic. </w:t>
            </w:r>
            <w:proofErr w:type="spellStart"/>
            <w:r w:rsidR="00895223" w:rsidRPr="006C2E0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Citnhya</w:t>
            </w:r>
            <w:proofErr w:type="spellEnd"/>
            <w:r w:rsidR="00895223" w:rsidRPr="006C2E0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95223" w:rsidRPr="006C2E0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Mayeli</w:t>
            </w:r>
            <w:proofErr w:type="spellEnd"/>
          </w:p>
          <w:p w14:paraId="0FA4E65B" w14:textId="688A8841" w:rsidR="00ED035B" w:rsidRPr="00FD75C9" w:rsidRDefault="00ED035B" w:rsidP="00EF4B6C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C2E09">
              <w:rPr>
                <w:rFonts w:ascii="Calibri Light" w:hAnsi="Calibri Light" w:cs="Calibri Light"/>
              </w:rPr>
              <w:t>Socio</w:t>
            </w:r>
            <w:r w:rsidR="004B6CB2" w:rsidRPr="006C2E09">
              <w:rPr>
                <w:rFonts w:ascii="Calibri Light" w:hAnsi="Calibri Light" w:cs="Calibri Light"/>
              </w:rPr>
              <w:t>s</w:t>
            </w:r>
            <w:r w:rsidRPr="006C2E09">
              <w:rPr>
                <w:rFonts w:ascii="Calibri Light" w:hAnsi="Calibri Light" w:cs="Calibri Light"/>
              </w:rPr>
              <w:t xml:space="preserve"> del Despacho Chevez, Ruiz, Zamarripa y Cía.</w:t>
            </w:r>
          </w:p>
          <w:p w14:paraId="4425E18A" w14:textId="77777777" w:rsidR="00ED035B" w:rsidRPr="00FD75C9" w:rsidRDefault="00ED035B" w:rsidP="00EF4B6C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FD75C9" w:rsidRPr="00FD75C9" w14:paraId="0A74323E" w14:textId="77777777" w:rsidTr="00EF4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Align w:val="center"/>
          </w:tcPr>
          <w:p w14:paraId="79A83DAC" w14:textId="77777777" w:rsidR="00927DBE" w:rsidRPr="00FD75C9" w:rsidRDefault="00927DBE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</w:rPr>
            </w:pPr>
          </w:p>
          <w:p w14:paraId="75B0F0E4" w14:textId="333FDD09" w:rsidR="00ED035B" w:rsidRPr="00EF4B6C" w:rsidRDefault="00FD75C9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  <w:sz w:val="28"/>
                <w:szCs w:val="28"/>
              </w:rPr>
            </w:pPr>
            <w:r w:rsidRPr="00EF4B6C">
              <w:rPr>
                <w:rFonts w:ascii="Calibri Light" w:hAnsi="Calibri Light" w:cs="Calibri Light"/>
                <w:sz w:val="28"/>
                <w:szCs w:val="28"/>
              </w:rPr>
              <w:t xml:space="preserve">II. </w:t>
            </w:r>
            <w:r w:rsidR="00ED035B" w:rsidRPr="00EF4B6C">
              <w:rPr>
                <w:rFonts w:ascii="Calibri Light" w:hAnsi="Calibri Light" w:cs="Calibri Light"/>
                <w:sz w:val="28"/>
                <w:szCs w:val="28"/>
              </w:rPr>
              <w:t>ACTUALIDADES ADUANERAS PARA COMPAÑÍAS MINERAS</w:t>
            </w:r>
          </w:p>
          <w:p w14:paraId="458495D0" w14:textId="4652E892" w:rsidR="00927DBE" w:rsidRPr="00FD75C9" w:rsidRDefault="00927DBE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</w:rPr>
            </w:pPr>
          </w:p>
        </w:tc>
      </w:tr>
      <w:tr w:rsidR="00830CC6" w:rsidRPr="00FD75C9" w14:paraId="0693BF0F" w14:textId="77777777" w:rsidTr="00EF4B6C">
        <w:trPr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Align w:val="center"/>
          </w:tcPr>
          <w:p w14:paraId="26B83AA8" w14:textId="368D3CDD" w:rsidR="00ED035B" w:rsidRPr="00FD75C9" w:rsidRDefault="00ED035B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</w:rPr>
            </w:pPr>
            <w:r w:rsidRPr="00FD75C9">
              <w:rPr>
                <w:rFonts w:ascii="Calibri Light" w:hAnsi="Calibri Light" w:cs="Calibri Light"/>
              </w:rPr>
              <w:t>17:00 - 17:55</w:t>
            </w:r>
          </w:p>
        </w:tc>
        <w:tc>
          <w:tcPr>
            <w:tcW w:w="2814" w:type="dxa"/>
            <w:vAlign w:val="center"/>
          </w:tcPr>
          <w:p w14:paraId="04AF1979" w14:textId="77777777" w:rsidR="00ED035B" w:rsidRPr="00FD75C9" w:rsidRDefault="00ED035B" w:rsidP="00EF4B6C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5407" w:type="dxa"/>
            <w:vAlign w:val="center"/>
          </w:tcPr>
          <w:p w14:paraId="06D67791" w14:textId="77777777" w:rsidR="00FD75C9" w:rsidRPr="00FD75C9" w:rsidRDefault="00FD75C9" w:rsidP="00EF4B6C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3B1163F1" w14:textId="7356C0AD" w:rsidR="00FD75C9" w:rsidRPr="00F16B7F" w:rsidRDefault="00FD75C9" w:rsidP="00EF4B6C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F16B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C.P. Cecilia Montaño Hernández</w:t>
            </w:r>
            <w:r w:rsidR="004055D3" w:rsidRPr="00F16B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="00095EC8" w:rsidRPr="00F16B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                                                 </w:t>
            </w:r>
          </w:p>
          <w:p w14:paraId="107FF29E" w14:textId="5619E920" w:rsidR="00FD75C9" w:rsidRPr="00FD75C9" w:rsidRDefault="00FD75C9" w:rsidP="00EF4B6C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16B7F">
              <w:rPr>
                <w:rFonts w:ascii="Calibri Light" w:hAnsi="Calibri Light" w:cs="Calibri Light"/>
              </w:rPr>
              <w:t xml:space="preserve">Socia Líder de Comercio Exterior para México y América Latina de Galaz, </w:t>
            </w:r>
            <w:proofErr w:type="spellStart"/>
            <w:r w:rsidRPr="00F16B7F">
              <w:rPr>
                <w:rFonts w:ascii="Calibri Light" w:hAnsi="Calibri Light" w:cs="Calibri Light"/>
              </w:rPr>
              <w:t>Yamazaki</w:t>
            </w:r>
            <w:proofErr w:type="spellEnd"/>
            <w:r w:rsidRPr="00F16B7F">
              <w:rPr>
                <w:rFonts w:ascii="Calibri Light" w:hAnsi="Calibri Light" w:cs="Calibri Light"/>
              </w:rPr>
              <w:t>, Ruiz Urquiza, S.C.</w:t>
            </w:r>
          </w:p>
          <w:p w14:paraId="43F77015" w14:textId="77777777" w:rsidR="00ED035B" w:rsidRPr="00FD75C9" w:rsidRDefault="00ED035B" w:rsidP="00EF4B6C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830CC6" w:rsidRPr="00FD75C9" w14:paraId="65DE4D87" w14:textId="77777777" w:rsidTr="00EF4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Align w:val="center"/>
          </w:tcPr>
          <w:p w14:paraId="0419E1C5" w14:textId="77777777" w:rsidR="00927DBE" w:rsidRPr="00FD75C9" w:rsidRDefault="00927DBE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</w:rPr>
            </w:pPr>
          </w:p>
          <w:p w14:paraId="705DF4C3" w14:textId="77777777" w:rsidR="00ED035B" w:rsidRPr="00FD75C9" w:rsidRDefault="00ED035B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</w:rPr>
            </w:pPr>
            <w:r w:rsidRPr="00FD75C9">
              <w:rPr>
                <w:rFonts w:ascii="Calibri Light" w:hAnsi="Calibri Light" w:cs="Calibri Light"/>
              </w:rPr>
              <w:t>18:00 - 18:05</w:t>
            </w:r>
          </w:p>
          <w:p w14:paraId="6D15455D" w14:textId="6FF6F690" w:rsidR="00927DBE" w:rsidRPr="00FD75C9" w:rsidRDefault="00927DBE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3831B44A" w14:textId="1AD10ADB" w:rsidR="00ED035B" w:rsidRPr="00EF4B6C" w:rsidRDefault="00ED035B" w:rsidP="00EF4B6C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8"/>
                <w:szCs w:val="28"/>
              </w:rPr>
            </w:pPr>
            <w:r w:rsidRPr="00EF4B6C">
              <w:rPr>
                <w:rFonts w:ascii="Calibri Light" w:hAnsi="Calibri Light" w:cs="Calibri Light"/>
                <w:sz w:val="28"/>
                <w:szCs w:val="28"/>
              </w:rPr>
              <w:t>R</w:t>
            </w:r>
            <w:r w:rsidR="00FD75C9" w:rsidRPr="00EF4B6C">
              <w:rPr>
                <w:rFonts w:ascii="Calibri Light" w:hAnsi="Calibri Light" w:cs="Calibri Light"/>
                <w:sz w:val="28"/>
                <w:szCs w:val="28"/>
              </w:rPr>
              <w:t xml:space="preserve">  </w:t>
            </w:r>
            <w:r w:rsidRPr="00EF4B6C">
              <w:rPr>
                <w:rFonts w:ascii="Calibri Light" w:hAnsi="Calibri Light" w:cs="Calibri Light"/>
                <w:sz w:val="28"/>
                <w:szCs w:val="28"/>
              </w:rPr>
              <w:t xml:space="preserve"> E</w:t>
            </w:r>
            <w:r w:rsidR="00FD75C9" w:rsidRPr="00EF4B6C">
              <w:rPr>
                <w:rFonts w:ascii="Calibri Light" w:hAnsi="Calibri Light" w:cs="Calibri Light"/>
                <w:sz w:val="28"/>
                <w:szCs w:val="28"/>
              </w:rPr>
              <w:t xml:space="preserve">  </w:t>
            </w:r>
            <w:r w:rsidRPr="00EF4B6C">
              <w:rPr>
                <w:rFonts w:ascii="Calibri Light" w:hAnsi="Calibri Light" w:cs="Calibri Light"/>
                <w:sz w:val="28"/>
                <w:szCs w:val="28"/>
              </w:rPr>
              <w:t xml:space="preserve"> C</w:t>
            </w:r>
            <w:r w:rsidR="00FD75C9" w:rsidRPr="00EF4B6C">
              <w:rPr>
                <w:rFonts w:ascii="Calibri Light" w:hAnsi="Calibri Light" w:cs="Calibri Light"/>
                <w:sz w:val="28"/>
                <w:szCs w:val="28"/>
              </w:rPr>
              <w:t xml:space="preserve">  </w:t>
            </w:r>
            <w:r w:rsidRPr="00EF4B6C">
              <w:rPr>
                <w:rFonts w:ascii="Calibri Light" w:hAnsi="Calibri Light" w:cs="Calibri Light"/>
                <w:sz w:val="28"/>
                <w:szCs w:val="28"/>
              </w:rPr>
              <w:t xml:space="preserve"> E</w:t>
            </w:r>
            <w:r w:rsidR="00FD75C9" w:rsidRPr="00EF4B6C">
              <w:rPr>
                <w:rFonts w:ascii="Calibri Light" w:hAnsi="Calibri Light" w:cs="Calibri Light"/>
                <w:sz w:val="28"/>
                <w:szCs w:val="28"/>
              </w:rPr>
              <w:t xml:space="preserve">  </w:t>
            </w:r>
            <w:r w:rsidRPr="00EF4B6C">
              <w:rPr>
                <w:rFonts w:ascii="Calibri Light" w:hAnsi="Calibri Light" w:cs="Calibri Light"/>
                <w:sz w:val="28"/>
                <w:szCs w:val="28"/>
              </w:rPr>
              <w:t xml:space="preserve"> S</w:t>
            </w:r>
            <w:r w:rsidR="00FD75C9" w:rsidRPr="00EF4B6C">
              <w:rPr>
                <w:rFonts w:ascii="Calibri Light" w:hAnsi="Calibri Light" w:cs="Calibri Light"/>
                <w:sz w:val="28"/>
                <w:szCs w:val="28"/>
              </w:rPr>
              <w:t xml:space="preserve">  </w:t>
            </w:r>
            <w:r w:rsidRPr="00EF4B6C">
              <w:rPr>
                <w:rFonts w:ascii="Calibri Light" w:hAnsi="Calibri Light" w:cs="Calibri Light"/>
                <w:sz w:val="28"/>
                <w:szCs w:val="28"/>
              </w:rPr>
              <w:t xml:space="preserve"> O</w:t>
            </w:r>
          </w:p>
        </w:tc>
      </w:tr>
      <w:tr w:rsidR="00FD75C9" w:rsidRPr="00FD75C9" w14:paraId="6E90F19F" w14:textId="77777777" w:rsidTr="00EF4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Align w:val="center"/>
          </w:tcPr>
          <w:p w14:paraId="0B10AE6E" w14:textId="77777777" w:rsidR="00FD75C9" w:rsidRPr="00FD75C9" w:rsidRDefault="00FD75C9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</w:rPr>
            </w:pPr>
            <w:bookmarkStart w:id="0" w:name="_Hlk52975310"/>
          </w:p>
          <w:p w14:paraId="1A859F47" w14:textId="2CBB51C8" w:rsidR="00ED035B" w:rsidRPr="00EF4B6C" w:rsidRDefault="00ED035B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  <w:sz w:val="28"/>
                <w:szCs w:val="28"/>
              </w:rPr>
            </w:pPr>
            <w:r w:rsidRPr="00EF4B6C">
              <w:rPr>
                <w:rFonts w:ascii="Calibri Light" w:hAnsi="Calibri Light" w:cs="Calibri Light"/>
                <w:sz w:val="28"/>
                <w:szCs w:val="28"/>
              </w:rPr>
              <w:t xml:space="preserve">III. </w:t>
            </w:r>
            <w:r w:rsidR="00830CC6">
              <w:rPr>
                <w:rFonts w:ascii="Calibri Light" w:hAnsi="Calibri Light" w:cs="Calibri Light"/>
                <w:sz w:val="28"/>
                <w:szCs w:val="28"/>
              </w:rPr>
              <w:t xml:space="preserve">ACTUALIZACIÓN FISCAL EN PAÍSES MINEROS </w:t>
            </w:r>
            <w:r w:rsidRPr="00EF4B6C">
              <w:rPr>
                <w:rFonts w:ascii="Calibri Light" w:hAnsi="Calibri Light" w:cs="Calibri Light"/>
                <w:sz w:val="28"/>
                <w:szCs w:val="28"/>
              </w:rPr>
              <w:t xml:space="preserve">Y NOVEDADES EN MATERIA INTERNACIONAL QUE AFECTAN </w:t>
            </w:r>
            <w:r w:rsidR="00830CC6">
              <w:rPr>
                <w:rFonts w:ascii="Calibri Light" w:hAnsi="Calibri Light" w:cs="Calibri Light"/>
                <w:sz w:val="28"/>
                <w:szCs w:val="28"/>
              </w:rPr>
              <w:t>EMPRESAS MINERAS</w:t>
            </w:r>
          </w:p>
          <w:p w14:paraId="1C511B4C" w14:textId="1A0059E6" w:rsidR="00FD75C9" w:rsidRPr="00FD75C9" w:rsidRDefault="00FD75C9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</w:rPr>
            </w:pPr>
          </w:p>
        </w:tc>
      </w:tr>
      <w:bookmarkEnd w:id="0"/>
      <w:tr w:rsidR="00830CC6" w:rsidRPr="00FD75C9" w14:paraId="5B41DD5E" w14:textId="77777777" w:rsidTr="00EF4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Align w:val="center"/>
          </w:tcPr>
          <w:p w14:paraId="499257BF" w14:textId="324F2405" w:rsidR="00ED035B" w:rsidRPr="00FD75C9" w:rsidRDefault="00ED035B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</w:rPr>
            </w:pPr>
            <w:r w:rsidRPr="00FD75C9">
              <w:rPr>
                <w:rFonts w:ascii="Calibri Light" w:hAnsi="Calibri Light" w:cs="Calibri Light"/>
              </w:rPr>
              <w:t>18:05 - 19:00</w:t>
            </w:r>
          </w:p>
        </w:tc>
        <w:tc>
          <w:tcPr>
            <w:tcW w:w="2814" w:type="dxa"/>
            <w:vAlign w:val="center"/>
          </w:tcPr>
          <w:p w14:paraId="0E3D2550" w14:textId="77777777" w:rsidR="00ED035B" w:rsidRPr="00FD75C9" w:rsidRDefault="00ED035B" w:rsidP="00EF4B6C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5407" w:type="dxa"/>
            <w:vAlign w:val="center"/>
          </w:tcPr>
          <w:p w14:paraId="5ACD2941" w14:textId="140517E9" w:rsidR="00ED035B" w:rsidRDefault="00ED035B" w:rsidP="00EF4B6C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FD75C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Lic. José Pizarro</w:t>
            </w:r>
          </w:p>
          <w:p w14:paraId="22730F87" w14:textId="0964B687" w:rsidR="00792DF0" w:rsidRDefault="00792DF0" w:rsidP="00EF4B6C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EY</w:t>
            </w:r>
          </w:p>
          <w:p w14:paraId="2EA3417F" w14:textId="77777777" w:rsidR="00021AA5" w:rsidRPr="00FD75C9" w:rsidRDefault="00021AA5" w:rsidP="00EF4B6C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563DB755" w14:textId="77777777" w:rsidR="00ED035B" w:rsidRPr="00FD75C9" w:rsidRDefault="00ED035B" w:rsidP="00EF4B6C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D75C9">
              <w:rPr>
                <w:rFonts w:ascii="Calibri Light" w:hAnsi="Calibri Light" w:cs="Calibri Light"/>
              </w:rPr>
              <w:t>Socio de Ernst &amp; Young</w:t>
            </w:r>
          </w:p>
          <w:p w14:paraId="4ED4F82E" w14:textId="5EE01976" w:rsidR="00FD75C9" w:rsidRPr="00FD75C9" w:rsidRDefault="00FD75C9" w:rsidP="00EF4B6C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</w:tbl>
    <w:p w14:paraId="1EF0928F" w14:textId="5117F3B1" w:rsidR="00370FCC" w:rsidRDefault="00370FCC" w:rsidP="00FD75C9">
      <w:pPr>
        <w:spacing w:before="100" w:beforeAutospacing="1" w:after="100" w:afterAutospacing="1" w:line="240" w:lineRule="auto"/>
        <w:contextualSpacing/>
        <w:rPr>
          <w:rFonts w:ascii="Calibri Light" w:hAnsi="Calibri Light" w:cs="Calibri Light"/>
        </w:rPr>
      </w:pPr>
    </w:p>
    <w:p w14:paraId="09BBBDBF" w14:textId="77777777" w:rsidR="00C1130E" w:rsidRDefault="00C1130E" w:rsidP="00EF4B6C">
      <w:pPr>
        <w:spacing w:before="100" w:beforeAutospacing="1" w:after="100" w:afterAutospacing="1" w:line="240" w:lineRule="auto"/>
        <w:contextualSpacing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2DFA2C3D" w14:textId="3C74FF66" w:rsidR="00EF4B6C" w:rsidRDefault="00EF4B6C" w:rsidP="00EF4B6C">
      <w:pPr>
        <w:spacing w:before="100" w:beforeAutospacing="1" w:after="100" w:afterAutospacing="1" w:line="240" w:lineRule="auto"/>
        <w:contextualSpacing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FD75C9">
        <w:rPr>
          <w:rFonts w:ascii="Calibri Light" w:hAnsi="Calibri Light" w:cs="Calibri Light"/>
          <w:noProof/>
        </w:rPr>
        <w:drawing>
          <wp:anchor distT="0" distB="0" distL="114300" distR="114300" simplePos="0" relativeHeight="251660288" behindDoc="0" locked="0" layoutInCell="1" allowOverlap="1" wp14:anchorId="5730D37A" wp14:editId="0A5EB144">
            <wp:simplePos x="0" y="0"/>
            <wp:positionH relativeFrom="column">
              <wp:posOffset>-19050</wp:posOffset>
            </wp:positionH>
            <wp:positionV relativeFrom="paragraph">
              <wp:posOffset>-481965</wp:posOffset>
            </wp:positionV>
            <wp:extent cx="1391285" cy="77152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75C9">
        <w:rPr>
          <w:rFonts w:ascii="Calibri Light" w:hAnsi="Calibri Light" w:cs="Calibri Light"/>
          <w:b/>
          <w:bCs/>
          <w:sz w:val="36"/>
          <w:szCs w:val="36"/>
        </w:rPr>
        <w:t>XXII</w:t>
      </w:r>
      <w:r w:rsidR="003E3703">
        <w:rPr>
          <w:rFonts w:ascii="Calibri Light" w:hAnsi="Calibri Light" w:cs="Calibri Light"/>
          <w:b/>
          <w:bCs/>
          <w:sz w:val="36"/>
          <w:szCs w:val="36"/>
        </w:rPr>
        <w:t>I</w:t>
      </w:r>
      <w:r w:rsidRPr="00FD75C9">
        <w:rPr>
          <w:rFonts w:ascii="Calibri Light" w:hAnsi="Calibri Light" w:cs="Calibri Light"/>
          <w:b/>
          <w:bCs/>
          <w:sz w:val="36"/>
          <w:szCs w:val="36"/>
        </w:rPr>
        <w:t xml:space="preserve"> SEMINARIO FISCAL DE LA</w:t>
      </w:r>
      <w:r>
        <w:rPr>
          <w:rFonts w:ascii="Calibri Light" w:hAnsi="Calibri Light" w:cs="Calibri Light"/>
          <w:b/>
          <w:bCs/>
          <w:sz w:val="36"/>
          <w:szCs w:val="36"/>
        </w:rPr>
        <w:t xml:space="preserve"> </w:t>
      </w:r>
    </w:p>
    <w:p w14:paraId="0D5F5627" w14:textId="357D13F4" w:rsidR="00FD75C9" w:rsidRDefault="00EF4B6C" w:rsidP="00EF4B6C">
      <w:pPr>
        <w:spacing w:before="100" w:beforeAutospacing="1" w:after="100" w:afterAutospacing="1" w:line="240" w:lineRule="auto"/>
        <w:contextualSpacing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FD75C9">
        <w:rPr>
          <w:rFonts w:ascii="Calibri Light" w:hAnsi="Calibri Light" w:cs="Calibri Light"/>
          <w:b/>
          <w:bCs/>
          <w:sz w:val="36"/>
          <w:szCs w:val="36"/>
        </w:rPr>
        <w:t>INDUSTRIA MINERA</w:t>
      </w:r>
    </w:p>
    <w:p w14:paraId="1A735501" w14:textId="4FE16BD5" w:rsidR="00891FD1" w:rsidRDefault="00891FD1" w:rsidP="00EF4B6C">
      <w:pPr>
        <w:spacing w:before="100" w:beforeAutospacing="1" w:after="100" w:afterAutospacing="1" w:line="240" w:lineRule="auto"/>
        <w:contextualSpacing/>
        <w:jc w:val="center"/>
        <w:rPr>
          <w:rFonts w:ascii="Calibri Light" w:hAnsi="Calibri Light" w:cs="Calibri Light"/>
          <w:b/>
          <w:bCs/>
          <w:sz w:val="36"/>
          <w:szCs w:val="36"/>
        </w:rPr>
      </w:pPr>
      <w:r>
        <w:rPr>
          <w:rFonts w:ascii="Calibri Light" w:hAnsi="Calibri Light" w:cs="Calibri Light"/>
          <w:b/>
          <w:bCs/>
          <w:sz w:val="36"/>
          <w:szCs w:val="36"/>
        </w:rPr>
        <w:t>Evento Online</w:t>
      </w:r>
    </w:p>
    <w:p w14:paraId="5489397B" w14:textId="4FCE138B" w:rsidR="00EF19B8" w:rsidRPr="00625A5B" w:rsidRDefault="00EF19B8" w:rsidP="00EF4B6C">
      <w:pPr>
        <w:spacing w:before="100" w:beforeAutospacing="1" w:after="100" w:afterAutospacing="1" w:line="240" w:lineRule="auto"/>
        <w:contextualSpacing/>
        <w:jc w:val="center"/>
        <w:rPr>
          <w:rFonts w:ascii="Calibri Light" w:hAnsi="Calibri Light" w:cs="Calibri Light"/>
          <w:b/>
          <w:bCs/>
          <w:i/>
          <w:sz w:val="28"/>
          <w:szCs w:val="28"/>
          <w:u w:val="single"/>
        </w:rPr>
      </w:pPr>
      <w:r w:rsidRPr="00625A5B">
        <w:rPr>
          <w:rFonts w:ascii="Calibri Light" w:hAnsi="Calibri Light" w:cs="Calibri Light"/>
          <w:b/>
          <w:bCs/>
          <w:i/>
          <w:sz w:val="28"/>
          <w:szCs w:val="28"/>
          <w:u w:val="single"/>
        </w:rPr>
        <w:t xml:space="preserve">“Programa </w:t>
      </w:r>
      <w:r w:rsidR="00625A5B">
        <w:rPr>
          <w:rFonts w:ascii="Calibri Light" w:hAnsi="Calibri Light" w:cs="Calibri Light"/>
          <w:b/>
          <w:bCs/>
          <w:i/>
          <w:sz w:val="28"/>
          <w:szCs w:val="28"/>
          <w:u w:val="single"/>
        </w:rPr>
        <w:t>P</w:t>
      </w:r>
      <w:r w:rsidRPr="00625A5B">
        <w:rPr>
          <w:rFonts w:ascii="Calibri Light" w:hAnsi="Calibri Light" w:cs="Calibri Light"/>
          <w:b/>
          <w:bCs/>
          <w:i/>
          <w:sz w:val="28"/>
          <w:szCs w:val="28"/>
          <w:u w:val="single"/>
        </w:rPr>
        <w:t>reliminar”</w:t>
      </w:r>
    </w:p>
    <w:p w14:paraId="0591F42D" w14:textId="77777777" w:rsidR="00EF19B8" w:rsidRPr="00EF19B8" w:rsidRDefault="00EF19B8" w:rsidP="00EF4B6C">
      <w:pPr>
        <w:spacing w:before="100" w:beforeAutospacing="1" w:after="100" w:afterAutospacing="1" w:line="240" w:lineRule="auto"/>
        <w:contextualSpacing/>
        <w:jc w:val="center"/>
        <w:rPr>
          <w:rFonts w:ascii="Calibri Light" w:hAnsi="Calibri Light" w:cs="Calibri Light"/>
          <w:bCs/>
          <w:sz w:val="18"/>
          <w:szCs w:val="18"/>
        </w:rPr>
      </w:pPr>
    </w:p>
    <w:tbl>
      <w:tblPr>
        <w:tblStyle w:val="Tablaconcuadrcula2-nfasis5"/>
        <w:tblpPr w:leftFromText="141" w:rightFromText="141" w:vertAnchor="text" w:horzAnchor="page" w:tblpX="826" w:tblpY="275"/>
        <w:tblW w:w="0" w:type="auto"/>
        <w:tblLook w:val="04A0" w:firstRow="1" w:lastRow="0" w:firstColumn="1" w:lastColumn="0" w:noHBand="0" w:noVBand="1"/>
      </w:tblPr>
      <w:tblGrid>
        <w:gridCol w:w="1907"/>
        <w:gridCol w:w="3137"/>
        <w:gridCol w:w="5036"/>
      </w:tblGrid>
      <w:tr w:rsidR="00FD75C9" w:rsidRPr="00EF4B6C" w14:paraId="7BDF2FE6" w14:textId="77777777" w:rsidTr="00C11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Align w:val="center"/>
          </w:tcPr>
          <w:p w14:paraId="0A2F0846" w14:textId="77777777" w:rsidR="00EF4B6C" w:rsidRDefault="00EF4B6C" w:rsidP="00C1130E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129CF8F3" w14:textId="0B591B6B" w:rsidR="00FD75C9" w:rsidRPr="00C1130E" w:rsidRDefault="00FD75C9" w:rsidP="00C1130E">
            <w:pP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C1130E">
              <w:rPr>
                <w:rFonts w:asciiTheme="majorHAnsi" w:hAnsiTheme="majorHAnsi" w:cstheme="majorHAnsi"/>
                <w:sz w:val="28"/>
                <w:szCs w:val="28"/>
              </w:rPr>
              <w:t>VIERNES 1</w:t>
            </w:r>
            <w:r w:rsidR="00625A5B"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Pr="00C1130E">
              <w:rPr>
                <w:rFonts w:asciiTheme="majorHAnsi" w:hAnsiTheme="majorHAnsi" w:cstheme="majorHAnsi"/>
                <w:sz w:val="28"/>
                <w:szCs w:val="28"/>
              </w:rPr>
              <w:t xml:space="preserve"> DE NOVIEMBRE 2020</w:t>
            </w:r>
          </w:p>
          <w:p w14:paraId="0A83C312" w14:textId="495D1289" w:rsidR="00EF4B6C" w:rsidRPr="00EF4B6C" w:rsidRDefault="00EF4B6C" w:rsidP="00C1130E">
            <w:pPr>
              <w:rPr>
                <w:rFonts w:asciiTheme="majorHAnsi" w:hAnsiTheme="majorHAnsi" w:cstheme="majorHAnsi"/>
              </w:rPr>
            </w:pPr>
          </w:p>
        </w:tc>
      </w:tr>
      <w:tr w:rsidR="00FD75C9" w:rsidRPr="00EF4B6C" w14:paraId="2001063A" w14:textId="77777777" w:rsidTr="00C11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Align w:val="center"/>
          </w:tcPr>
          <w:p w14:paraId="4F5556E5" w14:textId="77777777" w:rsidR="00EF4B6C" w:rsidRDefault="00EF4B6C" w:rsidP="00C1130E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72922CBC" w14:textId="2972473A" w:rsidR="00FD75C9" w:rsidRPr="00C1130E" w:rsidRDefault="00FD75C9" w:rsidP="00C1130E">
            <w:pP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C1130E">
              <w:rPr>
                <w:rFonts w:asciiTheme="majorHAnsi" w:hAnsiTheme="majorHAnsi" w:cstheme="majorHAnsi"/>
                <w:sz w:val="28"/>
                <w:szCs w:val="28"/>
              </w:rPr>
              <w:t>IV</w:t>
            </w:r>
            <w:r w:rsidRPr="00661F5C">
              <w:rPr>
                <w:rStyle w:val="Ttulo2Car"/>
              </w:rPr>
              <w:t xml:space="preserve">. </w:t>
            </w:r>
            <w:r w:rsidR="00830CC6" w:rsidRPr="00661F5C">
              <w:rPr>
                <w:rStyle w:val="Ttulo2Car"/>
              </w:rPr>
              <w:t xml:space="preserve"> ALTERNATIVAS LEGALES-FISCALES FRENTE A ACCIONES DEL SAT</w:t>
            </w:r>
            <w:r w:rsidR="00625A5B" w:rsidRPr="00661F5C">
              <w:rPr>
                <w:rStyle w:val="Ttulo2Car"/>
              </w:rPr>
              <w:t xml:space="preserve"> EN EL 2022</w:t>
            </w:r>
            <w:r w:rsidR="00D809FE">
              <w:rPr>
                <w:rStyle w:val="Ttulo2Car"/>
              </w:rPr>
              <w:t>*</w:t>
            </w:r>
          </w:p>
          <w:p w14:paraId="3C3D8AC2" w14:textId="17F379BE" w:rsidR="00EF4B6C" w:rsidRPr="00EF4B6C" w:rsidRDefault="00EF4B6C" w:rsidP="00C1130E">
            <w:pPr>
              <w:rPr>
                <w:rFonts w:asciiTheme="majorHAnsi" w:hAnsiTheme="majorHAnsi" w:cstheme="majorHAnsi"/>
              </w:rPr>
            </w:pPr>
          </w:p>
        </w:tc>
      </w:tr>
      <w:tr w:rsidR="00EF4B6C" w:rsidRPr="00EF4B6C" w14:paraId="329DAF1E" w14:textId="77777777" w:rsidTr="00EF1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vAlign w:val="center"/>
          </w:tcPr>
          <w:p w14:paraId="62589910" w14:textId="77777777" w:rsidR="00FD75C9" w:rsidRPr="00EF4B6C" w:rsidRDefault="00FD75C9" w:rsidP="00C1130E">
            <w:pPr>
              <w:rPr>
                <w:rFonts w:asciiTheme="majorHAnsi" w:hAnsiTheme="majorHAnsi" w:cstheme="majorHAnsi"/>
              </w:rPr>
            </w:pPr>
            <w:r w:rsidRPr="00EF4B6C">
              <w:rPr>
                <w:rFonts w:asciiTheme="majorHAnsi" w:hAnsiTheme="majorHAnsi" w:cstheme="majorHAnsi"/>
              </w:rPr>
              <w:t>10:00 - 10:55</w:t>
            </w:r>
          </w:p>
        </w:tc>
        <w:tc>
          <w:tcPr>
            <w:tcW w:w="2941" w:type="dxa"/>
            <w:vAlign w:val="center"/>
          </w:tcPr>
          <w:p w14:paraId="7BF4EB47" w14:textId="77777777" w:rsidR="00FD75C9" w:rsidRPr="00EF4B6C" w:rsidRDefault="00FD75C9" w:rsidP="00C1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5260" w:type="dxa"/>
            <w:vAlign w:val="center"/>
          </w:tcPr>
          <w:p w14:paraId="7DF2F548" w14:textId="2C34C54A" w:rsidR="00FD75C9" w:rsidRPr="00C1130E" w:rsidRDefault="00FD75C9" w:rsidP="00C1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1130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Lic. Enrique Ramírez</w:t>
            </w:r>
          </w:p>
          <w:p w14:paraId="6CB8B9F9" w14:textId="7F816911" w:rsidR="00FD75C9" w:rsidRPr="00C1130E" w:rsidRDefault="00FD75C9" w:rsidP="00C1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1130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Lic. Nora Morales</w:t>
            </w:r>
          </w:p>
          <w:p w14:paraId="05C3782D" w14:textId="22A8B26E" w:rsidR="00FD75C9" w:rsidRPr="00EF4B6C" w:rsidRDefault="00FD75C9" w:rsidP="00C1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4B6C">
              <w:rPr>
                <w:rFonts w:asciiTheme="majorHAnsi" w:hAnsiTheme="majorHAnsi" w:cstheme="majorHAnsi"/>
              </w:rPr>
              <w:t>Socio(a)s Mijares, Angoitia</w:t>
            </w:r>
          </w:p>
          <w:p w14:paraId="36E60D6C" w14:textId="77777777" w:rsidR="00FD75C9" w:rsidRPr="00EF4B6C" w:rsidRDefault="00FD75C9" w:rsidP="00C1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D75C9" w:rsidRPr="00EF4B6C" w14:paraId="3B904E74" w14:textId="77777777" w:rsidTr="00C11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Align w:val="center"/>
          </w:tcPr>
          <w:p w14:paraId="490E65F9" w14:textId="77777777" w:rsidR="00EF4B6C" w:rsidRDefault="00EF4B6C" w:rsidP="00C1130E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475D396B" w14:textId="545C20BD" w:rsidR="00FD75C9" w:rsidRPr="00C1130E" w:rsidRDefault="00FD75C9" w:rsidP="00C1130E">
            <w:pP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C1130E">
              <w:rPr>
                <w:rFonts w:asciiTheme="majorHAnsi" w:hAnsiTheme="majorHAnsi" w:cstheme="majorHAnsi"/>
                <w:sz w:val="28"/>
                <w:szCs w:val="28"/>
              </w:rPr>
              <w:t xml:space="preserve">V. REFORMAS FISCALES PARA </w:t>
            </w:r>
            <w:r w:rsidR="00625A5B">
              <w:rPr>
                <w:rFonts w:asciiTheme="majorHAnsi" w:hAnsiTheme="majorHAnsi" w:cstheme="majorHAnsi"/>
                <w:sz w:val="28"/>
                <w:szCs w:val="28"/>
              </w:rPr>
              <w:t xml:space="preserve">EL </w:t>
            </w:r>
            <w:r w:rsidRPr="00C1130E">
              <w:rPr>
                <w:rFonts w:asciiTheme="majorHAnsi" w:hAnsiTheme="majorHAnsi" w:cstheme="majorHAnsi"/>
                <w:sz w:val="28"/>
                <w:szCs w:val="28"/>
              </w:rPr>
              <w:t>202</w:t>
            </w:r>
            <w:r w:rsidR="00830CC6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C1130E">
              <w:rPr>
                <w:rFonts w:asciiTheme="majorHAnsi" w:hAnsiTheme="majorHAnsi" w:cstheme="majorHAnsi"/>
                <w:sz w:val="28"/>
                <w:szCs w:val="28"/>
              </w:rPr>
              <w:t xml:space="preserve"> CON JURISPRUDENCIAS RELEVANTES QUE DEBIERAN CONSIDERARSE EN EMPRESAS MINERAS</w:t>
            </w:r>
          </w:p>
          <w:p w14:paraId="6653E54B" w14:textId="486AE197" w:rsidR="00EF4B6C" w:rsidRPr="00EF4B6C" w:rsidRDefault="00EF4B6C" w:rsidP="00C1130E">
            <w:pPr>
              <w:rPr>
                <w:rFonts w:asciiTheme="majorHAnsi" w:hAnsiTheme="majorHAnsi" w:cstheme="majorHAnsi"/>
              </w:rPr>
            </w:pPr>
          </w:p>
        </w:tc>
      </w:tr>
      <w:tr w:rsidR="00EF4B6C" w:rsidRPr="00EF4B6C" w14:paraId="15C9F04B" w14:textId="77777777" w:rsidTr="00EF1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vAlign w:val="center"/>
          </w:tcPr>
          <w:p w14:paraId="6E5B7F21" w14:textId="77777777" w:rsidR="00C1130E" w:rsidRDefault="00C1130E" w:rsidP="00C1130E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09FA2895" w14:textId="77777777" w:rsidR="00FD75C9" w:rsidRDefault="00FD75C9" w:rsidP="00C1130E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EF4B6C">
              <w:rPr>
                <w:rFonts w:asciiTheme="majorHAnsi" w:hAnsiTheme="majorHAnsi" w:cstheme="majorHAnsi"/>
              </w:rPr>
              <w:t>11:00 - 11:55</w:t>
            </w:r>
          </w:p>
          <w:p w14:paraId="2A1E9AAC" w14:textId="4728F98B" w:rsidR="00C1130E" w:rsidRPr="00EF4B6C" w:rsidRDefault="00C1130E" w:rsidP="00C113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1" w:type="dxa"/>
            <w:vAlign w:val="center"/>
          </w:tcPr>
          <w:p w14:paraId="73208CDA" w14:textId="77777777" w:rsidR="00FD75C9" w:rsidRPr="00EF4B6C" w:rsidRDefault="00FD75C9" w:rsidP="00C1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5260" w:type="dxa"/>
            <w:vAlign w:val="center"/>
          </w:tcPr>
          <w:p w14:paraId="1F47851A" w14:textId="00C61D10" w:rsidR="00FD75C9" w:rsidRPr="00EF4B6C" w:rsidRDefault="00FD75C9" w:rsidP="00C1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4B6C">
              <w:rPr>
                <w:rFonts w:asciiTheme="majorHAnsi" w:hAnsiTheme="majorHAnsi" w:cstheme="majorHAnsi"/>
              </w:rPr>
              <w:t>DELOITTE</w:t>
            </w:r>
            <w:r w:rsidR="0016272C">
              <w:rPr>
                <w:rFonts w:asciiTheme="majorHAnsi" w:hAnsiTheme="majorHAnsi" w:cstheme="majorHAnsi"/>
              </w:rPr>
              <w:t>*</w:t>
            </w:r>
          </w:p>
        </w:tc>
      </w:tr>
      <w:tr w:rsidR="00C1130E" w:rsidRPr="00EF4B6C" w14:paraId="77B9CE97" w14:textId="77777777" w:rsidTr="00EF1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vAlign w:val="center"/>
          </w:tcPr>
          <w:p w14:paraId="2045351F" w14:textId="77777777" w:rsidR="00EF4B6C" w:rsidRDefault="00EF4B6C" w:rsidP="00C1130E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7C8ABE80" w14:textId="77777777" w:rsidR="00FD75C9" w:rsidRDefault="00FD75C9" w:rsidP="00C1130E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EF4B6C">
              <w:rPr>
                <w:rFonts w:asciiTheme="majorHAnsi" w:hAnsiTheme="majorHAnsi" w:cstheme="majorHAnsi"/>
              </w:rPr>
              <w:t>12:00 - 12:05</w:t>
            </w:r>
          </w:p>
          <w:p w14:paraId="7F142969" w14:textId="1A1396BE" w:rsidR="00EF4B6C" w:rsidRPr="00EF4B6C" w:rsidRDefault="00EF4B6C" w:rsidP="00C113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01" w:type="dxa"/>
            <w:gridSpan w:val="2"/>
            <w:vAlign w:val="center"/>
          </w:tcPr>
          <w:p w14:paraId="43859BE1" w14:textId="002CEA7C" w:rsidR="00FD75C9" w:rsidRPr="00EF4B6C" w:rsidRDefault="00EF4B6C" w:rsidP="00EF1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4B6C">
              <w:rPr>
                <w:rFonts w:ascii="Calibri Light" w:hAnsi="Calibri Light" w:cs="Calibri Light"/>
                <w:sz w:val="28"/>
                <w:szCs w:val="28"/>
              </w:rPr>
              <w:t>R   E   C   E   S   O</w:t>
            </w:r>
          </w:p>
        </w:tc>
      </w:tr>
      <w:tr w:rsidR="00FD75C9" w:rsidRPr="00EF4B6C" w14:paraId="21FBDF78" w14:textId="77777777" w:rsidTr="00C11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Align w:val="center"/>
          </w:tcPr>
          <w:p w14:paraId="7CF73F8E" w14:textId="77777777" w:rsidR="00EF4B6C" w:rsidRDefault="00EF4B6C" w:rsidP="00C1130E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36229540" w14:textId="5F454684" w:rsidR="00FD75C9" w:rsidRPr="00C1130E" w:rsidRDefault="00FD75C9" w:rsidP="00C1130E">
            <w:pP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C1130E">
              <w:rPr>
                <w:rFonts w:asciiTheme="majorHAnsi" w:hAnsiTheme="majorHAnsi" w:cstheme="majorHAnsi"/>
                <w:sz w:val="28"/>
                <w:szCs w:val="28"/>
              </w:rPr>
              <w:t xml:space="preserve">VI. </w:t>
            </w:r>
            <w:r w:rsidR="00403D0B">
              <w:rPr>
                <w:rFonts w:asciiTheme="majorHAnsi" w:hAnsiTheme="majorHAnsi" w:cstheme="majorHAnsi"/>
                <w:sz w:val="28"/>
                <w:szCs w:val="28"/>
              </w:rPr>
              <w:t>TASA EFECTIVAS DE ISR PARA EMPRESAS MINERAS S/SAT: OPINIÓN Y EXPERIENCIAS</w:t>
            </w:r>
          </w:p>
          <w:p w14:paraId="2E377E7A" w14:textId="344E2D0A" w:rsidR="00EF4B6C" w:rsidRPr="00EF4B6C" w:rsidRDefault="00EF4B6C" w:rsidP="00C1130E">
            <w:pPr>
              <w:rPr>
                <w:rFonts w:asciiTheme="majorHAnsi" w:hAnsiTheme="majorHAnsi" w:cstheme="majorHAnsi"/>
              </w:rPr>
            </w:pPr>
          </w:p>
        </w:tc>
      </w:tr>
      <w:tr w:rsidR="00EF4B6C" w:rsidRPr="00EF4B6C" w14:paraId="2A23C05E" w14:textId="77777777" w:rsidTr="00EF1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vAlign w:val="center"/>
          </w:tcPr>
          <w:p w14:paraId="2605DD9B" w14:textId="77777777" w:rsidR="00C1130E" w:rsidRDefault="00C1130E" w:rsidP="00C1130E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633FB41B" w14:textId="77777777" w:rsidR="00FD75C9" w:rsidRDefault="00FD75C9" w:rsidP="00C1130E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EF4B6C">
              <w:rPr>
                <w:rFonts w:asciiTheme="majorHAnsi" w:hAnsiTheme="majorHAnsi" w:cstheme="majorHAnsi"/>
              </w:rPr>
              <w:t>12:05 - 13:00</w:t>
            </w:r>
          </w:p>
          <w:p w14:paraId="56B8CD91" w14:textId="4A1358BA" w:rsidR="00C1130E" w:rsidRPr="00EF4B6C" w:rsidRDefault="00C1130E" w:rsidP="00C113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1" w:type="dxa"/>
            <w:vAlign w:val="center"/>
          </w:tcPr>
          <w:p w14:paraId="0AB31EC0" w14:textId="77777777" w:rsidR="00FD75C9" w:rsidRPr="00EF4B6C" w:rsidRDefault="00FD75C9" w:rsidP="00C1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5260" w:type="dxa"/>
            <w:vAlign w:val="center"/>
          </w:tcPr>
          <w:p w14:paraId="39A6A5A3" w14:textId="4B55A403" w:rsidR="00895223" w:rsidRPr="00895223" w:rsidRDefault="00895223" w:rsidP="00C1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895223">
              <w:rPr>
                <w:rFonts w:asciiTheme="majorHAnsi" w:hAnsiTheme="majorHAnsi" w:cstheme="majorHAnsi"/>
                <w:b/>
              </w:rPr>
              <w:t>Lic. Alejandro Calderón</w:t>
            </w:r>
            <w:r w:rsidR="0016272C">
              <w:rPr>
                <w:rFonts w:asciiTheme="majorHAnsi" w:hAnsiTheme="majorHAnsi" w:cstheme="majorHAnsi"/>
                <w:b/>
              </w:rPr>
              <w:t>*</w:t>
            </w:r>
          </w:p>
          <w:p w14:paraId="14AF74E2" w14:textId="246B29ED" w:rsidR="00FD75C9" w:rsidRPr="00EF4B6C" w:rsidRDefault="007A5731" w:rsidP="00C1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</w:t>
            </w:r>
            <w:r w:rsidR="00B5042A">
              <w:rPr>
                <w:rFonts w:asciiTheme="majorHAnsi" w:hAnsiTheme="majorHAnsi" w:cstheme="majorHAnsi"/>
              </w:rPr>
              <w:t>LDERÓN, GONZÁLEZ &amp; Asociados</w:t>
            </w:r>
            <w:r w:rsidR="0016272C">
              <w:rPr>
                <w:rFonts w:asciiTheme="majorHAnsi" w:hAnsiTheme="majorHAnsi" w:cstheme="majorHAnsi"/>
              </w:rPr>
              <w:t>*</w:t>
            </w:r>
          </w:p>
        </w:tc>
      </w:tr>
      <w:tr w:rsidR="00EF4B6C" w:rsidRPr="00EF4B6C" w14:paraId="7C833DA8" w14:textId="77777777" w:rsidTr="00EF1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vAlign w:val="center"/>
          </w:tcPr>
          <w:p w14:paraId="350F4161" w14:textId="77777777" w:rsidR="00C1130E" w:rsidRDefault="00C1130E" w:rsidP="00C1130E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6FF3ADB4" w14:textId="77777777" w:rsidR="00FD75C9" w:rsidRDefault="00FD75C9" w:rsidP="00C1130E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EF4B6C">
              <w:rPr>
                <w:rFonts w:asciiTheme="majorHAnsi" w:hAnsiTheme="majorHAnsi" w:cstheme="majorHAnsi"/>
              </w:rPr>
              <w:t>13:00 -13:05</w:t>
            </w:r>
          </w:p>
          <w:p w14:paraId="3897ADD1" w14:textId="254C01F4" w:rsidR="00C1130E" w:rsidRPr="00EF4B6C" w:rsidRDefault="00C1130E" w:rsidP="00C113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1" w:type="dxa"/>
            <w:vAlign w:val="center"/>
          </w:tcPr>
          <w:p w14:paraId="2DF3F255" w14:textId="77777777" w:rsidR="00FD75C9" w:rsidRPr="00C1130E" w:rsidRDefault="00FD75C9" w:rsidP="00C1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1130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Conclusiones</w:t>
            </w:r>
          </w:p>
        </w:tc>
        <w:tc>
          <w:tcPr>
            <w:tcW w:w="5260" w:type="dxa"/>
            <w:vAlign w:val="center"/>
          </w:tcPr>
          <w:p w14:paraId="68915B07" w14:textId="77777777" w:rsidR="00FD75C9" w:rsidRDefault="000F5C7E" w:rsidP="00C1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L.C.</w:t>
            </w:r>
            <w:r w:rsidR="00FD75C9" w:rsidRPr="00C1130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Alfonso Carreño Ortega</w:t>
            </w:r>
          </w:p>
          <w:p w14:paraId="02A484B1" w14:textId="5E29EA06" w:rsidR="0016272C" w:rsidRPr="00C1130E" w:rsidRDefault="0016272C" w:rsidP="00C1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*</w:t>
            </w:r>
            <w:r w:rsidRPr="0016272C">
              <w:rPr>
                <w:rFonts w:asciiTheme="majorHAnsi" w:hAnsiTheme="majorHAnsi" w:cstheme="majorHAnsi"/>
                <w:b/>
                <w:bCs/>
                <w:u w:val="single"/>
              </w:rPr>
              <w:t>Pendientes de Confirmar</w:t>
            </w:r>
          </w:p>
        </w:tc>
      </w:tr>
      <w:tr w:rsidR="00EF4B6C" w:rsidRPr="00EF4B6C" w14:paraId="7D217FB6" w14:textId="77777777" w:rsidTr="00EF1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vAlign w:val="center"/>
          </w:tcPr>
          <w:p w14:paraId="43A8B136" w14:textId="77777777" w:rsidR="00C1130E" w:rsidRDefault="00C1130E" w:rsidP="00C1130E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44EAF3D5" w14:textId="77777777" w:rsidR="00FD75C9" w:rsidRDefault="00FD75C9" w:rsidP="00C1130E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EF4B6C">
              <w:rPr>
                <w:rFonts w:asciiTheme="majorHAnsi" w:hAnsiTheme="majorHAnsi" w:cstheme="majorHAnsi"/>
              </w:rPr>
              <w:t>13:05 - 13:10</w:t>
            </w:r>
          </w:p>
          <w:p w14:paraId="51E1618D" w14:textId="39A33311" w:rsidR="00C1130E" w:rsidRPr="00EF4B6C" w:rsidRDefault="00C1130E" w:rsidP="00C113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1" w:type="dxa"/>
            <w:vAlign w:val="center"/>
          </w:tcPr>
          <w:p w14:paraId="4E683105" w14:textId="77777777" w:rsidR="00FD75C9" w:rsidRPr="00C1130E" w:rsidRDefault="00FD75C9" w:rsidP="00C1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1130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Cierre del Evento</w:t>
            </w:r>
          </w:p>
        </w:tc>
        <w:tc>
          <w:tcPr>
            <w:tcW w:w="5260" w:type="dxa"/>
            <w:vAlign w:val="center"/>
          </w:tcPr>
          <w:p w14:paraId="0E2D5BA5" w14:textId="77979922" w:rsidR="0016272C" w:rsidRPr="0016272C" w:rsidRDefault="00FD75C9" w:rsidP="00C1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1130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Lic. Karen Flores Arredondo</w:t>
            </w:r>
          </w:p>
        </w:tc>
      </w:tr>
    </w:tbl>
    <w:p w14:paraId="0D4E28E6" w14:textId="77777777" w:rsidR="00FD75C9" w:rsidRPr="00FD75C9" w:rsidRDefault="00FD75C9" w:rsidP="00FD75C9">
      <w:pPr>
        <w:spacing w:before="100" w:beforeAutospacing="1" w:after="100" w:afterAutospacing="1" w:line="240" w:lineRule="auto"/>
        <w:contextualSpacing/>
        <w:rPr>
          <w:rFonts w:ascii="Calibri Light" w:hAnsi="Calibri Light" w:cs="Calibri Light"/>
        </w:rPr>
      </w:pPr>
    </w:p>
    <w:sectPr w:rsidR="00FD75C9" w:rsidRPr="00FD75C9" w:rsidSect="00ED035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65653"/>
    <w:multiLevelType w:val="hybridMultilevel"/>
    <w:tmpl w:val="BB808BF6"/>
    <w:lvl w:ilvl="0" w:tplc="6E1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5B"/>
    <w:rsid w:val="00021AA5"/>
    <w:rsid w:val="00095EC8"/>
    <w:rsid w:val="000C02F8"/>
    <w:rsid w:val="000F5C7E"/>
    <w:rsid w:val="0016272C"/>
    <w:rsid w:val="00370FCC"/>
    <w:rsid w:val="003E3703"/>
    <w:rsid w:val="00403D0B"/>
    <w:rsid w:val="004055D3"/>
    <w:rsid w:val="004B6CB2"/>
    <w:rsid w:val="004D3679"/>
    <w:rsid w:val="005877D6"/>
    <w:rsid w:val="00625A5B"/>
    <w:rsid w:val="00661F5C"/>
    <w:rsid w:val="00687BB7"/>
    <w:rsid w:val="00693C6E"/>
    <w:rsid w:val="006A690B"/>
    <w:rsid w:val="006C2E09"/>
    <w:rsid w:val="00792DF0"/>
    <w:rsid w:val="007A5731"/>
    <w:rsid w:val="007F5C6A"/>
    <w:rsid w:val="00830CC6"/>
    <w:rsid w:val="0085085B"/>
    <w:rsid w:val="00891FD1"/>
    <w:rsid w:val="00895223"/>
    <w:rsid w:val="008D4A23"/>
    <w:rsid w:val="009021E0"/>
    <w:rsid w:val="00925B8D"/>
    <w:rsid w:val="00927DBE"/>
    <w:rsid w:val="009B1E83"/>
    <w:rsid w:val="00A13E7F"/>
    <w:rsid w:val="00B5042A"/>
    <w:rsid w:val="00C1130E"/>
    <w:rsid w:val="00CA5510"/>
    <w:rsid w:val="00D809FE"/>
    <w:rsid w:val="00E47D4D"/>
    <w:rsid w:val="00ED035B"/>
    <w:rsid w:val="00EE6120"/>
    <w:rsid w:val="00EF19B8"/>
    <w:rsid w:val="00EF4B6C"/>
    <w:rsid w:val="00F16B7F"/>
    <w:rsid w:val="00F72B0B"/>
    <w:rsid w:val="00F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326B6"/>
  <w15:chartTrackingRefBased/>
  <w15:docId w15:val="{9DA4C2FF-962A-4F06-9C13-0C74B59D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1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qFormat/>
    <w:rsid w:val="00ED035B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ED035B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styleId="nfasisintenso">
    <w:name w:val="Intense Emphasis"/>
    <w:basedOn w:val="Fuentedeprrafopredeter"/>
    <w:uiPriority w:val="21"/>
    <w:qFormat/>
    <w:rsid w:val="00ED035B"/>
    <w:rPr>
      <w:b/>
      <w:bCs/>
      <w:i/>
      <w:iCs/>
      <w:color w:val="4F81BD"/>
    </w:rPr>
  </w:style>
  <w:style w:type="table" w:styleId="Tablaconcuadrcula">
    <w:name w:val="Table Grid"/>
    <w:basedOn w:val="Tablanormal"/>
    <w:uiPriority w:val="59"/>
    <w:rsid w:val="00ED03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D03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val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D035B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927DBE"/>
    <w:pPr>
      <w:ind w:left="720"/>
      <w:contextualSpacing/>
    </w:pPr>
  </w:style>
  <w:style w:type="table" w:styleId="Tablaconcuadrcula5oscura-nfasis1">
    <w:name w:val="Grid Table 5 Dark Accent 1"/>
    <w:basedOn w:val="Tablanormal"/>
    <w:uiPriority w:val="50"/>
    <w:rsid w:val="00FD75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3-nfasis2">
    <w:name w:val="Grid Table 3 Accent 2"/>
    <w:basedOn w:val="Tablanormal"/>
    <w:uiPriority w:val="48"/>
    <w:rsid w:val="00FD75C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4">
    <w:name w:val="Grid Table 4"/>
    <w:basedOn w:val="Tablanormal"/>
    <w:uiPriority w:val="49"/>
    <w:rsid w:val="00FD75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EF4B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2-nfasis5">
    <w:name w:val="Grid Table 2 Accent 5"/>
    <w:basedOn w:val="Tablanormal"/>
    <w:uiPriority w:val="47"/>
    <w:rsid w:val="00EF4B6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661F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Perez</dc:creator>
  <cp:keywords/>
  <dc:description/>
  <cp:lastModifiedBy>Planeacion CAMIMEX</cp:lastModifiedBy>
  <cp:revision>2</cp:revision>
  <dcterms:created xsi:type="dcterms:W3CDTF">2021-10-28T12:39:00Z</dcterms:created>
  <dcterms:modified xsi:type="dcterms:W3CDTF">2021-10-28T12:39:00Z</dcterms:modified>
</cp:coreProperties>
</file>